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AC3" w:rsidRDefault="00014E7A">
      <w:pPr>
        <w:pStyle w:val="Normal1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ANEXO II – Edital nº 24 de 23 de julho de 2021.</w:t>
      </w:r>
    </w:p>
    <w:p w:rsidR="00925AC3" w:rsidRDefault="00925AC3">
      <w:pPr>
        <w:pStyle w:val="Normal1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925AC3" w:rsidRDefault="00014E7A">
      <w:pPr>
        <w:pStyle w:val="Normal1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PARA SOLICITAÇÃO DE RECURSO PARA TRANSFERÊNCIA INTERNA E EXTERNA – 2021/2</w:t>
      </w:r>
    </w:p>
    <w:p w:rsidR="00925AC3" w:rsidRDefault="00925AC3">
      <w:pPr>
        <w:pStyle w:val="Normal1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10947" w:type="dxa"/>
        <w:tblInd w:w="-1019" w:type="dxa"/>
        <w:tblLayout w:type="fixed"/>
        <w:tblLook w:val="0000" w:firstRow="0" w:lastRow="0" w:firstColumn="0" w:lastColumn="0" w:noHBand="0" w:noVBand="0"/>
      </w:tblPr>
      <w:tblGrid>
        <w:gridCol w:w="3221"/>
        <w:gridCol w:w="103"/>
        <w:gridCol w:w="1369"/>
        <w:gridCol w:w="1256"/>
        <w:gridCol w:w="178"/>
        <w:gridCol w:w="1194"/>
        <w:gridCol w:w="1785"/>
        <w:gridCol w:w="1841"/>
      </w:tblGrid>
      <w:tr w:rsidR="00925AC3" w:rsidTr="00625680">
        <w:tc>
          <w:tcPr>
            <w:tcW w:w="6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PROTOCOLO Nº:</w:t>
            </w:r>
          </w:p>
          <w:p w:rsidR="00925AC3" w:rsidRDefault="00925AC3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Recebedor:</w:t>
            </w:r>
          </w:p>
        </w:tc>
      </w:tr>
      <w:tr w:rsidR="00625680" w:rsidTr="00625680">
        <w:tc>
          <w:tcPr>
            <w:tcW w:w="6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680" w:rsidRDefault="00625680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680" w:rsidRDefault="00625680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27010">
              <w:rPr>
                <w:rFonts w:ascii="Calibri" w:eastAsia="Calibri" w:hAnsi="Calibri" w:cs="Calibri"/>
                <w:b/>
                <w:sz w:val="24"/>
                <w:szCs w:val="24"/>
              </w:rPr>
              <w:t>Nome Social:</w:t>
            </w:r>
          </w:p>
          <w:p w:rsidR="00625680" w:rsidRDefault="00625680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5AC3">
        <w:tc>
          <w:tcPr>
            <w:tcW w:w="4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ID/RG:</w:t>
            </w:r>
          </w:p>
          <w:p w:rsidR="00925AC3" w:rsidRDefault="00925AC3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Órgão Exp./UF.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CPF:</w:t>
            </w:r>
          </w:p>
        </w:tc>
      </w:tr>
      <w:tr w:rsidR="00925AC3">
        <w:tc>
          <w:tcPr>
            <w:tcW w:w="109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Endereço Residencial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:rsidR="00925AC3" w:rsidRDefault="00925AC3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5AC3">
        <w:trPr>
          <w:trHeight w:val="565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Bairro: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:rsidR="00925AC3" w:rsidRDefault="00925AC3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Município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25AC3">
        <w:trPr>
          <w:trHeight w:val="531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Telefone residencial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:rsidR="00925AC3" w:rsidRDefault="00925AC3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Telefone Comercial:</w:t>
            </w:r>
          </w:p>
          <w:p w:rsidR="00925AC3" w:rsidRDefault="00925AC3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Telefone Celular:</w:t>
            </w:r>
          </w:p>
        </w:tc>
      </w:tr>
      <w:tr w:rsidR="00925AC3">
        <w:trPr>
          <w:trHeight w:val="294"/>
        </w:trPr>
        <w:tc>
          <w:tcPr>
            <w:tcW w:w="109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E-mail:</w:t>
            </w:r>
          </w:p>
          <w:p w:rsidR="00925AC3" w:rsidRDefault="00925AC3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5AC3">
        <w:tc>
          <w:tcPr>
            <w:tcW w:w="109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Instituição de origem: </w:t>
            </w:r>
          </w:p>
          <w:p w:rsidR="00925AC3" w:rsidRDefault="00925AC3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________________________________________________________________________________________</w:t>
            </w:r>
          </w:p>
          <w:p w:rsidR="00925AC3" w:rsidRDefault="00925AC3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 atual: _____________________________________________________________________________</w:t>
            </w:r>
          </w:p>
          <w:p w:rsidR="00925AC3" w:rsidRDefault="00925AC3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Curso Pretendido no 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Campus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Porto Alegre: ___________________________________________________</w:t>
            </w:r>
          </w:p>
          <w:p w:rsidR="00925AC3" w:rsidRDefault="00925AC3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5AC3">
        <w:tc>
          <w:tcPr>
            <w:tcW w:w="10947" w:type="dxa"/>
            <w:gridSpan w:val="8"/>
          </w:tcPr>
          <w:p w:rsidR="00925AC3" w:rsidRDefault="00014E7A">
            <w:pPr>
              <w:pStyle w:val="Normal1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Motivos Para a Solicitação de Recurso:</w:t>
            </w:r>
          </w:p>
        </w:tc>
      </w:tr>
      <w:tr w:rsidR="00925AC3">
        <w:tc>
          <w:tcPr>
            <w:tcW w:w="10947" w:type="dxa"/>
            <w:gridSpan w:val="8"/>
          </w:tcPr>
          <w:p w:rsidR="00925AC3" w:rsidRDefault="00925AC3">
            <w:pPr>
              <w:pStyle w:val="Normal1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5AC3">
        <w:tc>
          <w:tcPr>
            <w:tcW w:w="10947" w:type="dxa"/>
            <w:gridSpan w:val="8"/>
          </w:tcPr>
          <w:p w:rsidR="00925AC3" w:rsidRDefault="00925AC3">
            <w:pPr>
              <w:pStyle w:val="Normal1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5AC3">
        <w:tc>
          <w:tcPr>
            <w:tcW w:w="10947" w:type="dxa"/>
            <w:gridSpan w:val="8"/>
          </w:tcPr>
          <w:p w:rsidR="00925AC3" w:rsidRDefault="00925AC3">
            <w:pPr>
              <w:pStyle w:val="Normal1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5AC3">
        <w:tc>
          <w:tcPr>
            <w:tcW w:w="10947" w:type="dxa"/>
            <w:gridSpan w:val="8"/>
          </w:tcPr>
          <w:p w:rsidR="00925AC3" w:rsidRDefault="00925AC3">
            <w:pPr>
              <w:pStyle w:val="Normal1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5AC3">
        <w:tc>
          <w:tcPr>
            <w:tcW w:w="10947" w:type="dxa"/>
            <w:gridSpan w:val="8"/>
          </w:tcPr>
          <w:p w:rsidR="00925AC3" w:rsidRDefault="00925AC3">
            <w:pPr>
              <w:pStyle w:val="Normal1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5AC3">
        <w:trPr>
          <w:trHeight w:val="428"/>
        </w:trPr>
        <w:tc>
          <w:tcPr>
            <w:tcW w:w="109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Obs. Estou ciente de que a solicitação de recurso não garante a vaga no curso pretendido.</w:t>
            </w:r>
          </w:p>
        </w:tc>
      </w:tr>
      <w:tr w:rsidR="00925AC3">
        <w:trPr>
          <w:trHeight w:val="428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Data:</w:t>
            </w:r>
          </w:p>
          <w:p w:rsidR="00925AC3" w:rsidRDefault="00014E7A">
            <w:pPr>
              <w:pStyle w:val="Normal1"/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_______/_______/2021.</w:t>
            </w:r>
          </w:p>
        </w:tc>
        <w:tc>
          <w:tcPr>
            <w:tcW w:w="7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C3" w:rsidRDefault="00014E7A">
            <w:pPr>
              <w:pStyle w:val="Normal1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 do(a) Candidato(a):</w:t>
            </w:r>
          </w:p>
          <w:p w:rsidR="00925AC3" w:rsidRDefault="00925AC3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25AC3" w:rsidRDefault="00925AC3">
      <w:pPr>
        <w:pStyle w:val="Normal1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925AC3" w:rsidRDefault="00925AC3">
      <w:pPr>
        <w:pStyle w:val="Normal1"/>
      </w:pPr>
    </w:p>
    <w:sectPr w:rsidR="00925AC3" w:rsidSect="00925AC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5D2" w:rsidRDefault="009845D2" w:rsidP="00925AC3">
      <w:pPr>
        <w:spacing w:line="240" w:lineRule="auto"/>
      </w:pPr>
      <w:r>
        <w:separator/>
      </w:r>
    </w:p>
  </w:endnote>
  <w:endnote w:type="continuationSeparator" w:id="0">
    <w:p w:rsidR="009845D2" w:rsidRDefault="009845D2" w:rsidP="00925A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C3" w:rsidRDefault="00014E7A">
    <w:pPr>
      <w:pStyle w:val="Normal1"/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Rua Coronel Vicente, 281 – Centro Histórico – Porto Alegre/RS – CEP 90.030-040.</w:t>
    </w:r>
  </w:p>
  <w:p w:rsidR="00925AC3" w:rsidRDefault="00014E7A">
    <w:pPr>
      <w:pStyle w:val="Normal1"/>
      <w:spacing w:line="240" w:lineRule="auto"/>
      <w:jc w:val="center"/>
    </w:pPr>
    <w:r>
      <w:rPr>
        <w:rFonts w:ascii="Calibri" w:eastAsia="Calibri" w:hAnsi="Calibri" w:cs="Calibri"/>
        <w:sz w:val="20"/>
        <w:szCs w:val="20"/>
      </w:rPr>
      <w:t xml:space="preserve">Tel. (51) 3930-6010 –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www.poa.ifrs.edu.br</w:t>
      </w:r>
    </w:hyperlink>
    <w:r>
      <w:rPr>
        <w:rFonts w:ascii="Calibri" w:eastAsia="Calibri" w:hAnsi="Calibri" w:cs="Calibri"/>
        <w:sz w:val="20"/>
        <w:szCs w:val="20"/>
      </w:rPr>
      <w:t xml:space="preserve"> – E-mail:  gabinete@poa.ifrs.edu.br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5D2" w:rsidRDefault="009845D2" w:rsidP="00925AC3">
      <w:pPr>
        <w:spacing w:line="240" w:lineRule="auto"/>
      </w:pPr>
      <w:r>
        <w:separator/>
      </w:r>
    </w:p>
  </w:footnote>
  <w:footnote w:type="continuationSeparator" w:id="0">
    <w:p w:rsidR="009845D2" w:rsidRDefault="009845D2" w:rsidP="00925A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C3" w:rsidRDefault="00014E7A">
    <w:pPr>
      <w:pStyle w:val="Normal1"/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color w:val="1F1A17"/>
        <w:sz w:val="20"/>
        <w:szCs w:val="20"/>
        <w:lang w:val="es-ES_tradnl" w:eastAsia="es-ES_tradnl"/>
      </w:rPr>
      <w:drawing>
        <wp:inline distT="0" distB="0" distL="114300" distR="114300">
          <wp:extent cx="723900" cy="7131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25AC3" w:rsidRDefault="00014E7A">
    <w:pPr>
      <w:pStyle w:val="Normal1"/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:rsidR="00925AC3" w:rsidRDefault="00014E7A">
    <w:pPr>
      <w:pStyle w:val="Normal1"/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925AC3" w:rsidRDefault="00014E7A">
    <w:pPr>
      <w:pStyle w:val="Normal1"/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:rsidR="00925AC3" w:rsidRDefault="00014E7A">
    <w:pPr>
      <w:pStyle w:val="Normal1"/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Porto Alegre</w:t>
    </w:r>
  </w:p>
  <w:p w:rsidR="00925AC3" w:rsidRDefault="00014E7A">
    <w:pPr>
      <w:pStyle w:val="Normal1"/>
      <w:spacing w:line="240" w:lineRule="auto"/>
      <w:jc w:val="center"/>
    </w:pPr>
    <w:r>
      <w:rPr>
        <w:rFonts w:ascii="Calibri" w:eastAsia="Calibri" w:hAnsi="Calibri" w:cs="Calibri"/>
        <w:sz w:val="20"/>
        <w:szCs w:val="20"/>
      </w:rPr>
      <w:t>Gabinete da Direção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E1B1B"/>
    <w:multiLevelType w:val="multilevel"/>
    <w:tmpl w:val="354C320E"/>
    <w:lvl w:ilvl="0">
      <w:start w:val="5"/>
      <w:numFmt w:val="upperLetter"/>
      <w:lvlText w:val="%1-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3"/>
    <w:rsid w:val="00014E7A"/>
    <w:rsid w:val="00625680"/>
    <w:rsid w:val="00833006"/>
    <w:rsid w:val="00925AC3"/>
    <w:rsid w:val="009845D2"/>
    <w:rsid w:val="00A17F57"/>
    <w:rsid w:val="00EA6B40"/>
    <w:rsid w:val="00E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165DF-81FC-4E9D-B76C-89521FD5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F57"/>
  </w:style>
  <w:style w:type="paragraph" w:styleId="Ttulo1">
    <w:name w:val="heading 1"/>
    <w:basedOn w:val="Normal1"/>
    <w:next w:val="Normal1"/>
    <w:rsid w:val="00925AC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925AC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925AC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925AC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925AC3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925AC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25AC3"/>
  </w:style>
  <w:style w:type="table" w:customStyle="1" w:styleId="TableNormal">
    <w:name w:val="Table Normal"/>
    <w:rsid w:val="00925A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25AC3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925AC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25AC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925AC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30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Revisor</cp:lastModifiedBy>
  <cp:revision>2</cp:revision>
  <dcterms:created xsi:type="dcterms:W3CDTF">2021-07-28T12:55:00Z</dcterms:created>
  <dcterms:modified xsi:type="dcterms:W3CDTF">2021-07-28T12:55:00Z</dcterms:modified>
</cp:coreProperties>
</file>